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kern w:val="0"/>
          <w:sz w:val="28"/>
        </w:rPr>
      </w:pPr>
      <w:r>
        <w:rPr>
          <w:rFonts w:hint="eastAsia" w:ascii="宋体" w:hAnsi="宋体" w:cs="宋体"/>
          <w:b/>
          <w:kern w:val="0"/>
          <w:sz w:val="28"/>
        </w:rPr>
        <w:t>软科学项目</w:t>
      </w:r>
      <w:r>
        <w:rPr>
          <w:rFonts w:ascii="宋体" w:hAnsi="宋体" w:cs="宋体"/>
          <w:b/>
          <w:kern w:val="0"/>
          <w:sz w:val="28"/>
        </w:rPr>
        <w:t>会议验收准备事项</w:t>
      </w:r>
    </w:p>
    <w:p/>
    <w:p>
      <w:r>
        <w:rPr>
          <w:rFonts w:hint="eastAsia"/>
        </w:rPr>
        <w:t>一、系统上传流程</w:t>
      </w:r>
    </w:p>
    <w:p>
      <w:pPr>
        <w:pStyle w:val="10"/>
        <w:numPr>
          <w:ilvl w:val="0"/>
          <w:numId w:val="1"/>
        </w:numPr>
        <w:ind w:firstLineChars="0"/>
      </w:pPr>
      <w:r>
        <w:rPr>
          <w:rFonts w:hint="eastAsia"/>
        </w:rPr>
        <w:t>访问网址：</w:t>
      </w:r>
      <w:r>
        <w:fldChar w:fldCharType="begin"/>
      </w:r>
      <w:r>
        <w:instrText xml:space="preserve"> HYPERLINK "http://ds.kjt.zj.gov.cn/ccphangzhou/" </w:instrText>
      </w:r>
      <w:r>
        <w:fldChar w:fldCharType="separate"/>
      </w:r>
      <w:r>
        <w:rPr>
          <w:rStyle w:val="7"/>
        </w:rPr>
        <w:t>http://ds.kjt.zj.gov.cn/ccphangzhou/</w:t>
      </w:r>
      <w:r>
        <w:rPr>
          <w:rStyle w:val="7"/>
        </w:rPr>
        <w:fldChar w:fldCharType="end"/>
      </w:r>
      <w:r>
        <w:rPr>
          <w:rFonts w:hint="eastAsia"/>
        </w:rPr>
        <w:t>，进入杭州市科技创新云服务平台</w:t>
      </w:r>
    </w:p>
    <w:p>
      <w:pPr>
        <w:pStyle w:val="10"/>
        <w:ind w:left="360" w:firstLine="0" w:firstLineChars="0"/>
      </w:pPr>
      <w:r>
        <mc:AlternateContent>
          <mc:Choice Requires="wps">
            <w:drawing>
              <wp:anchor distT="0" distB="0" distL="114300" distR="114300" simplePos="0" relativeHeight="251659264" behindDoc="0" locked="0" layoutInCell="1" allowOverlap="1">
                <wp:simplePos x="0" y="0"/>
                <wp:positionH relativeFrom="column">
                  <wp:posOffset>1850390</wp:posOffset>
                </wp:positionH>
                <wp:positionV relativeFrom="paragraph">
                  <wp:posOffset>1765935</wp:posOffset>
                </wp:positionV>
                <wp:extent cx="1162050" cy="390525"/>
                <wp:effectExtent l="0" t="0" r="19050" b="28575"/>
                <wp:wrapNone/>
                <wp:docPr id="2" name="椭圆 2"/>
                <wp:cNvGraphicFramePr/>
                <a:graphic xmlns:a="http://schemas.openxmlformats.org/drawingml/2006/main">
                  <a:graphicData uri="http://schemas.microsoft.com/office/word/2010/wordprocessingShape">
                    <wps:wsp>
                      <wps:cNvSpPr/>
                      <wps:spPr>
                        <a:xfrm>
                          <a:off x="0" y="0"/>
                          <a:ext cx="1162050"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5.7pt;margin-top:139.05pt;height:30.75pt;width:91.5pt;z-index:251659264;v-text-anchor:middle;mso-width-relative:page;mso-height-relative:page;" filled="f" stroked="t" coordsize="21600,21600" o:gfxdata="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GN+otkAAAALAQAADwAAAAAAAAABACAAAAAiAAAAZHJzL2Rvd25yZXYueG1sUEsBAhQAFAAA&#10;AAgAh07iQAq2sv9gAgAAtwQAAA4AAAAAAAAAAQAgAAAAKAEAAGRycy9lMm9Eb2MueG1sUEsFBgAA&#10;AAAGAAYAWQEAAPoFAAAAAA==&#10;">
                <v:fill on="f" focussize="0,0"/>
                <v:stroke weight="2pt" color="#FF0000 [3204]" joinstyle="round"/>
                <v:imagedata o:title=""/>
                <o:lock v:ext="edit" aspectratio="f"/>
              </v:shape>
            </w:pict>
          </mc:Fallback>
        </mc:AlternateContent>
      </w:r>
      <w:r>
        <w:rPr>
          <w:rFonts w:hint="eastAsia"/>
        </w:rPr>
        <w:t>选择个人登录，用个人浙江省政务服务网（浙里办）的账号登录。</w:t>
      </w:r>
    </w:p>
    <w:p>
      <w:pPr>
        <w:pStyle w:val="10"/>
        <w:ind w:left="360" w:firstLine="0" w:firstLineChars="0"/>
        <w:rPr>
          <w:rFonts w:hint="eastAsia"/>
          <w:color w:val="FF0000"/>
        </w:rPr>
      </w:pPr>
      <w:r>
        <w:rPr>
          <w:rFonts w:hint="eastAsia"/>
          <w:color w:val="FF0000"/>
        </w:rPr>
        <w:t>注意：企业通过法人账号登录填报。</w:t>
      </w:r>
    </w:p>
    <w:p>
      <w:pPr>
        <w:pStyle w:val="10"/>
        <w:numPr>
          <w:ilvl w:val="0"/>
          <w:numId w:val="1"/>
        </w:numPr>
        <w:ind w:firstLineChars="0"/>
        <w:rPr>
          <w:b/>
        </w:rPr>
      </w:pPr>
      <w:r>
        <w:rPr>
          <w:rFonts w:hint="eastAsia"/>
          <w:b/>
        </w:rPr>
        <w:t>如果已经在科技创新云服务平台进行过项目验收申请则可以直接看第6步。</w:t>
      </w:r>
    </w:p>
    <w:p>
      <w:pPr>
        <w:pStyle w:val="10"/>
        <w:ind w:left="360" w:firstLine="0" w:firstLineChars="0"/>
      </w:pPr>
      <w:r>
        <w:rPr>
          <w:rFonts w:hint="eastAsia"/>
        </w:rPr>
        <w:t>如果是首次使用科技创新云服务平台，需要先完善【个人管理】中的【基本信息】，</w:t>
      </w:r>
      <w:r>
        <w:rPr>
          <w:rFonts w:hint="eastAsia"/>
          <w:b/>
        </w:rPr>
        <w:t>选择自己所在单位</w:t>
      </w:r>
      <w:r>
        <w:rPr>
          <w:rFonts w:hint="eastAsia"/>
        </w:rPr>
        <w:t>并提交审核。并联系单位法人账号管理人员（如高校的科技处，或者管理单位法人账号的部门）进行审核，审核通过后方可申请验收。</w:t>
      </w:r>
    </w:p>
    <w:p>
      <w:pPr>
        <w:pStyle w:val="10"/>
        <w:ind w:left="360" w:firstLine="0" w:firstLineChars="0"/>
      </w:pPr>
    </w:p>
    <w:p>
      <w:pPr>
        <w:pStyle w:val="10"/>
        <w:numPr>
          <w:ilvl w:val="0"/>
          <w:numId w:val="1"/>
        </w:numPr>
        <w:ind w:firstLineChars="0"/>
      </w:pPr>
      <w:r>
        <w:rPr>
          <w:rFonts w:hint="eastAsia"/>
        </w:rPr>
        <w:t>如果自己单位在科技创新云服务平台还没有法人账</w:t>
      </w:r>
      <w:bookmarkStart w:id="0" w:name="_GoBack"/>
      <w:bookmarkEnd w:id="0"/>
      <w:r>
        <w:rPr>
          <w:rFonts w:hint="eastAsia"/>
        </w:rPr>
        <w:t>号。则需要联系单位法人账号管理部门，并告知以下注册步骤：</w:t>
      </w:r>
      <w:r>
        <w:rPr>
          <w:rFonts w:hint="eastAsia"/>
          <w:highlight w:val="yellow"/>
        </w:rPr>
        <w:t>步骤（1）</w:t>
      </w:r>
      <w:r>
        <w:rPr>
          <w:rFonts w:hint="eastAsia"/>
        </w:rPr>
        <w:t xml:space="preserve">：在平台上注册，登录，完善单位信息，在【单位管理】--【单位基本信息】，归口部门选杭州市科技局； </w:t>
      </w:r>
      <w:r>
        <w:rPr>
          <w:rFonts w:hint="eastAsia"/>
          <w:highlight w:val="yellow"/>
        </w:rPr>
        <w:t>步骤（2）</w:t>
      </w:r>
      <w:r>
        <w:rPr>
          <w:rFonts w:hint="eastAsia"/>
        </w:rPr>
        <w:t>：项目负责人的个人信息提交后，单位法人在【用户管理】--【下属用户审核】里面点击【通过】。有些单位在浙江省政务服务网可能只有一个账号，保存于校长办公室或者某个专门部门下，不方便告知。这种情况，可以通过法人登录，在【用户管理】--【下属用户管理】里面把里面某个单位工作人员（比如学校科研处工作人员）提升为单位管理员，专门管理单位在杭州市科技云平台的申报业务。以企业单位为主体申报的，用企业法人登录操作即可。</w:t>
      </w:r>
    </w:p>
    <w:p>
      <w:pPr>
        <w:pStyle w:val="10"/>
        <w:ind w:firstLine="0" w:firstLineChars="0"/>
      </w:pPr>
      <w:r>
        <w:drawing>
          <wp:inline distT="0" distB="0" distL="0" distR="0">
            <wp:extent cx="5274310" cy="259842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a:stretch>
                      <a:fillRect/>
                    </a:stretch>
                  </pic:blipFill>
                  <pic:spPr>
                    <a:xfrm>
                      <a:off x="0" y="0"/>
                      <a:ext cx="5274310" cy="2598420"/>
                    </a:xfrm>
                    <a:prstGeom prst="rect">
                      <a:avLst/>
                    </a:prstGeom>
                  </pic:spPr>
                </pic:pic>
              </a:graphicData>
            </a:graphic>
          </wp:inline>
        </w:drawing>
      </w:r>
    </w:p>
    <w:p>
      <w:pPr>
        <w:pStyle w:val="10"/>
        <w:ind w:firstLine="0" w:firstLineChars="0"/>
      </w:pPr>
      <w:r>
        <w:drawing>
          <wp:inline distT="0" distB="0" distL="0" distR="0">
            <wp:extent cx="5274310" cy="261302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5274310" cy="2613025"/>
                    </a:xfrm>
                    <a:prstGeom prst="rect">
                      <a:avLst/>
                    </a:prstGeom>
                  </pic:spPr>
                </pic:pic>
              </a:graphicData>
            </a:graphic>
          </wp:inline>
        </w:drawing>
      </w:r>
    </w:p>
    <w:p>
      <w:pPr>
        <w:pStyle w:val="10"/>
        <w:numPr>
          <w:ilvl w:val="0"/>
          <w:numId w:val="1"/>
        </w:numPr>
        <w:ind w:firstLineChars="0"/>
      </w:pPr>
      <w:r>
        <w:rPr>
          <w:rFonts w:hint="eastAsia"/>
        </w:rPr>
        <w:t>个人登录，2</w:t>
      </w:r>
      <w:r>
        <w:t>020</w:t>
      </w:r>
      <w:r>
        <w:rPr>
          <w:rFonts w:hint="eastAsia"/>
        </w:rPr>
        <w:t>及以后年度项目验收点击【杭州市科技计划软科学研究项目】，2</w:t>
      </w:r>
      <w:r>
        <w:t>019</w:t>
      </w:r>
      <w:r>
        <w:rPr>
          <w:rFonts w:hint="eastAsia"/>
        </w:rPr>
        <w:t>及以前年度项目在首页-【老系统验收】中，点击【老系统软科学验收】，填写软科学验收（结题）申请（如上图所示），其中以下为</w:t>
      </w:r>
      <w:r>
        <w:rPr>
          <w:rFonts w:hint="eastAsia"/>
          <w:b/>
        </w:rPr>
        <w:t>必须</w:t>
      </w:r>
      <w:r>
        <w:rPr>
          <w:rFonts w:hint="eastAsia"/>
        </w:rPr>
        <w:t>上传项：</w:t>
      </w:r>
    </w:p>
    <w:p>
      <w:pPr>
        <w:pStyle w:val="10"/>
        <w:ind w:left="360" w:firstLine="0" w:firstLineChars="0"/>
      </w:pPr>
      <w:r>
        <w:rPr>
          <w:rFonts w:hint="eastAsia"/>
        </w:rPr>
        <w:t>（1）项目合同书完整版（扫描或拍照）。</w:t>
      </w:r>
    </w:p>
    <w:p>
      <w:pPr>
        <w:pStyle w:val="10"/>
        <w:ind w:left="360" w:firstLine="0" w:firstLineChars="0"/>
      </w:pPr>
      <w:r>
        <w:rPr>
          <w:rFonts w:hint="eastAsia"/>
        </w:rPr>
        <w:t>（2）合同书中约定的</w:t>
      </w:r>
      <w:r>
        <w:rPr>
          <w:rFonts w:hint="eastAsia"/>
          <w:b/>
          <w:bCs/>
          <w:highlight w:val="yellow"/>
        </w:rPr>
        <w:t>所有成果</w:t>
      </w:r>
      <w:r>
        <w:rPr>
          <w:rFonts w:hint="eastAsia"/>
        </w:rPr>
        <w:t>。其中调研报告上传到工作总结或技术总结中任一项即可。合同中约定的其他成果，如研究报告、发表论文、问卷、领导批示等上传到所获成果、知识产权处。</w:t>
      </w:r>
      <w:r>
        <w:rPr>
          <w:rFonts w:hint="eastAsia"/>
          <w:b/>
          <w:highlight w:val="yellow"/>
        </w:rPr>
        <w:t>请勿上传与项目内容无关的论文或批示等。</w:t>
      </w:r>
    </w:p>
    <w:p>
      <w:pPr>
        <w:pStyle w:val="10"/>
        <w:ind w:left="360" w:firstLine="0" w:firstLineChars="0"/>
      </w:pPr>
      <w:r>
        <w:rPr>
          <w:rFonts w:hint="eastAsia"/>
        </w:rPr>
        <w:t>（3）经费决算表（盖单位财务章，扫描或拍照），差旅费、会议费、劳务费、咨询费勿超预算。</w:t>
      </w:r>
    </w:p>
    <w:p>
      <w:pPr>
        <w:pStyle w:val="10"/>
        <w:ind w:left="360" w:firstLine="0" w:firstLineChars="0"/>
      </w:pPr>
      <w:r>
        <w:rPr>
          <w:rFonts w:hint="eastAsia"/>
        </w:rPr>
        <w:t>其他注意事项：</w:t>
      </w:r>
    </w:p>
    <w:p>
      <w:pPr>
        <w:pStyle w:val="10"/>
        <w:ind w:left="360" w:firstLine="0" w:firstLineChars="0"/>
      </w:pPr>
      <w:r>
        <w:rPr>
          <w:rFonts w:hint="eastAsia"/>
        </w:rPr>
        <w:t>（1）验收申请表不需要上传，由系统自动生成，通知开验收会当天审核通过后会有水印，不可再修改。</w:t>
      </w:r>
    </w:p>
    <w:p>
      <w:pPr>
        <w:pStyle w:val="10"/>
        <w:ind w:left="360" w:firstLine="0" w:firstLineChars="0"/>
      </w:pPr>
      <w:r>
        <w:rPr>
          <w:rFonts w:hint="eastAsia"/>
          <w:highlight w:val="yellow"/>
        </w:rPr>
        <w:t>（2）提交附件完成后，再主动告知一下单位管理员，通过法人登录，在【项目管理】--【已报项目】里面审核这个项目，进行【通过】，这样就把项目提交到科技局的项目受理办了。</w:t>
      </w:r>
    </w:p>
    <w:p>
      <w:pPr>
        <w:pStyle w:val="10"/>
        <w:ind w:left="360" w:firstLine="0" w:firstLineChars="0"/>
      </w:pPr>
      <w:r>
        <w:rPr>
          <w:rFonts w:hint="eastAsia"/>
        </w:rPr>
        <w:t>（3）延期项目需要上传延期申请表（盖单位法人章，扫描或拍照）至【其他与项目实施有关的证明材料】。</w:t>
      </w:r>
      <w:r>
        <w:rPr>
          <w:rFonts w:hint="eastAsia"/>
          <w:highlight w:val="yellow"/>
        </w:rPr>
        <w:t>（仅限项目执行期内已提交延期申请的项目）</w:t>
      </w:r>
    </w:p>
    <w:p>
      <w:pPr>
        <w:pStyle w:val="10"/>
        <w:ind w:left="360" w:firstLine="0" w:firstLineChars="0"/>
      </w:pPr>
    </w:p>
    <w:p>
      <w:pPr>
        <w:pStyle w:val="10"/>
        <w:ind w:left="360" w:firstLine="422"/>
        <w:rPr>
          <w:b/>
        </w:rPr>
      </w:pPr>
    </w:p>
    <w:p>
      <w:pPr>
        <w:ind w:firstLine="420" w:firstLineChars="199"/>
        <w:rPr>
          <w:b/>
        </w:rPr>
      </w:pPr>
      <w:r>
        <w:rPr>
          <w:rFonts w:hint="eastAsia"/>
          <w:b/>
        </w:rPr>
        <w:t>二、验收会材料准备</w:t>
      </w:r>
      <w:r>
        <w:rPr>
          <w:rFonts w:hint="eastAsia"/>
          <w:b/>
          <w:highlight w:val="yellow"/>
        </w:rPr>
        <w:t>（项目验收需要，结题不需要）</w:t>
      </w:r>
    </w:p>
    <w:p>
      <w:pPr>
        <w:pStyle w:val="10"/>
        <w:ind w:left="360" w:firstLine="422"/>
        <w:rPr>
          <w:b/>
        </w:rPr>
      </w:pPr>
      <w:r>
        <w:rPr>
          <w:rFonts w:hint="eastAsia"/>
          <w:b/>
        </w:rPr>
        <w:t>1、验收材料6册，包括：</w:t>
      </w:r>
    </w:p>
    <w:p>
      <w:pPr>
        <w:pStyle w:val="10"/>
        <w:ind w:left="360" w:firstLine="422"/>
        <w:rPr>
          <w:b/>
        </w:rPr>
      </w:pPr>
      <w:r>
        <w:rPr>
          <w:rFonts w:hint="eastAsia"/>
          <w:b/>
        </w:rPr>
        <w:t>①研究报告（每份后附合同）</w:t>
      </w:r>
    </w:p>
    <w:p>
      <w:pPr>
        <w:pStyle w:val="10"/>
        <w:ind w:left="360" w:firstLine="422"/>
        <w:rPr>
          <w:b/>
        </w:rPr>
      </w:pPr>
      <w:r>
        <w:rPr>
          <w:rFonts w:hint="eastAsia"/>
          <w:b/>
        </w:rPr>
        <w:t>②验收申请表（网上审核后即可打印，必须带“审核通过”水印，以及归口单位盖章）</w:t>
      </w:r>
    </w:p>
    <w:p>
      <w:pPr>
        <w:pStyle w:val="10"/>
        <w:ind w:left="360" w:firstLine="422"/>
        <w:rPr>
          <w:b/>
        </w:rPr>
      </w:pPr>
      <w:r>
        <w:rPr>
          <w:rFonts w:hint="eastAsia"/>
          <w:b/>
        </w:rPr>
        <w:t>③经费决算表（盖财务章）</w:t>
      </w:r>
    </w:p>
    <w:p>
      <w:pPr>
        <w:pStyle w:val="10"/>
        <w:ind w:left="360" w:firstLine="422"/>
        <w:rPr>
          <w:b/>
        </w:rPr>
      </w:pPr>
      <w:r>
        <w:rPr>
          <w:rFonts w:hint="eastAsia"/>
          <w:b/>
        </w:rPr>
        <w:t>④成果及其他证明材料（论文、著作、领导批示等）</w:t>
      </w:r>
    </w:p>
    <w:p>
      <w:pPr>
        <w:pStyle w:val="10"/>
        <w:ind w:left="360" w:firstLine="422"/>
        <w:rPr>
          <w:b/>
        </w:rPr>
      </w:pPr>
      <w:r>
        <w:rPr>
          <w:rFonts w:hint="eastAsia"/>
          <w:b/>
        </w:rPr>
        <w:t>⑤其它附件（问卷等）</w:t>
      </w:r>
    </w:p>
    <w:p>
      <w:pPr>
        <w:pStyle w:val="10"/>
        <w:ind w:left="360" w:firstLine="422"/>
        <w:rPr>
          <w:b/>
        </w:rPr>
      </w:pPr>
      <w:r>
        <w:rPr>
          <w:rFonts w:hint="eastAsia"/>
          <w:b/>
        </w:rPr>
        <w:t>①——⑤装订成册</w:t>
      </w:r>
    </w:p>
    <w:p>
      <w:pPr>
        <w:pStyle w:val="10"/>
        <w:ind w:left="360" w:firstLine="422"/>
        <w:rPr>
          <w:b/>
        </w:rPr>
      </w:pPr>
      <w:r>
        <w:rPr>
          <w:rFonts w:hint="eastAsia"/>
          <w:b/>
        </w:rPr>
        <w:t>2、A4打印的验收意见草拟稿5份（验收会材料，修改后的最终意见于现场发放，电子版在验收会之前发给法规处验收负责人）</w:t>
      </w:r>
    </w:p>
    <w:p>
      <w:pPr>
        <w:pStyle w:val="10"/>
        <w:ind w:left="360" w:firstLine="422"/>
        <w:rPr>
          <w:b/>
        </w:rPr>
      </w:pPr>
      <w:r>
        <w:rPr>
          <w:rFonts w:hint="eastAsia"/>
          <w:b/>
        </w:rPr>
        <w:t>3、延期项目准备延期申请表原件并于验收会时上交，已提前邮寄的不需要。</w:t>
      </w:r>
    </w:p>
    <w:p>
      <w:pPr>
        <w:pStyle w:val="10"/>
        <w:ind w:left="420" w:firstLine="430" w:firstLineChars="204"/>
        <w:rPr>
          <w:b/>
          <w:color w:val="FF0000"/>
        </w:rPr>
      </w:pPr>
      <w:r>
        <w:rPr>
          <w:rFonts w:hint="eastAsia"/>
          <w:b/>
          <w:color w:val="000000" w:themeColor="text1"/>
          <w14:textFill>
            <w14:solidFill>
              <w14:schemeClr w14:val="tx1"/>
            </w14:solidFill>
          </w14:textFill>
        </w:rPr>
        <w:t>4、专家咨询费相关表格，由法规处准备</w:t>
      </w:r>
      <w:r>
        <w:rPr>
          <w:rFonts w:hint="eastAsia"/>
          <w:b/>
          <w:color w:val="FF0000"/>
        </w:rPr>
        <w:t>。如项目承担单位有专家咨询费的专用表格，请项目负责人自带。</w:t>
      </w:r>
    </w:p>
    <w:p>
      <w:pPr>
        <w:pStyle w:val="10"/>
        <w:ind w:left="360" w:firstLine="422"/>
        <w:rPr>
          <w:b/>
        </w:rPr>
      </w:pPr>
      <w:r>
        <w:rPr>
          <w:rFonts w:hint="eastAsia"/>
          <w:b/>
        </w:rPr>
        <w:t>1、验收专家组共5位专家，验收费共计2500元，于项目经费预算“咨询费”中开支。</w:t>
      </w:r>
    </w:p>
    <w:p>
      <w:pPr>
        <w:pStyle w:val="10"/>
        <w:ind w:left="420" w:firstLine="362" w:firstLineChars="0"/>
        <w:rPr>
          <w:b/>
          <w:color w:val="FF0000"/>
        </w:rPr>
      </w:pPr>
      <w:r>
        <w:rPr>
          <w:rFonts w:hint="eastAsia"/>
          <w:b/>
        </w:rPr>
        <w:t>2、会议验收后，将会提供“验收组成员评审费发放单”用于转账报销，表格信息包括专家的姓名、工作单位、职称、金额、身份证号码、签名。</w:t>
      </w:r>
    </w:p>
    <w:p>
      <w:pPr>
        <w:pStyle w:val="10"/>
        <w:ind w:left="360" w:firstLine="422"/>
        <w:rPr>
          <w:b/>
        </w:rPr>
      </w:pPr>
    </w:p>
    <w:p>
      <w:pPr>
        <w:pStyle w:val="10"/>
        <w:ind w:left="360" w:firstLine="422"/>
        <w:rPr>
          <w:b/>
        </w:rPr>
      </w:pPr>
      <w:r>
        <w:rPr>
          <w:rFonts w:hint="eastAsia"/>
          <w:b/>
        </w:rPr>
        <w:t>三、验收会流程</w:t>
      </w:r>
      <w:r>
        <w:rPr>
          <w:rFonts w:hint="eastAsia"/>
          <w:b/>
          <w:highlight w:val="yellow"/>
        </w:rPr>
        <w:t>（项目验收需要，结题不需要）</w:t>
      </w:r>
    </w:p>
    <w:p>
      <w:pPr>
        <w:pStyle w:val="10"/>
        <w:ind w:left="360" w:firstLine="422"/>
        <w:rPr>
          <w:b/>
        </w:rPr>
      </w:pPr>
      <w:r>
        <w:rPr>
          <w:rFonts w:hint="eastAsia"/>
          <w:b/>
        </w:rPr>
        <w:t>1、课题组汇报（不需要ppt），大约汇报15-20分。</w:t>
      </w:r>
    </w:p>
    <w:p>
      <w:pPr>
        <w:pStyle w:val="10"/>
        <w:ind w:left="360" w:firstLine="422"/>
        <w:rPr>
          <w:b/>
        </w:rPr>
      </w:pPr>
      <w:r>
        <w:rPr>
          <w:rFonts w:hint="eastAsia"/>
          <w:b/>
        </w:rPr>
        <w:t>2、专家提问和评议，大约提问15-20分钟。</w:t>
      </w:r>
    </w:p>
    <w:p>
      <w:pPr>
        <w:pStyle w:val="10"/>
        <w:ind w:left="360" w:firstLine="422"/>
        <w:rPr>
          <w:b/>
        </w:rPr>
      </w:pPr>
      <w:r>
        <w:rPr>
          <w:rFonts w:hint="eastAsia"/>
          <w:b/>
        </w:rPr>
        <w:t>3、课题组成员退场，由专家组确定最后验收意见。</w:t>
      </w:r>
    </w:p>
    <w:p>
      <w:pPr>
        <w:pStyle w:val="10"/>
        <w:ind w:left="360" w:firstLine="422"/>
        <w:rPr>
          <w:b/>
        </w:rPr>
      </w:pPr>
      <w:r>
        <w:rPr>
          <w:rFonts w:hint="eastAsia"/>
          <w:b/>
        </w:rPr>
        <w:t>4、课题组进场，验收组组长宣读验收意见。</w:t>
      </w:r>
    </w:p>
    <w:p>
      <w:pPr>
        <w:pStyle w:val="10"/>
        <w:ind w:left="360" w:firstLine="422"/>
        <w:rPr>
          <w:b/>
        </w:rPr>
      </w:pPr>
    </w:p>
    <w:p>
      <w:pPr>
        <w:pStyle w:val="10"/>
        <w:ind w:left="360" w:firstLine="422"/>
        <w:rPr>
          <w:b/>
        </w:rPr>
      </w:pPr>
      <w:r>
        <w:rPr>
          <w:rFonts w:hint="eastAsia"/>
          <w:b/>
        </w:rPr>
        <w:t>四、验收会后上交材料</w:t>
      </w:r>
    </w:p>
    <w:p>
      <w:pPr>
        <w:pStyle w:val="10"/>
        <w:ind w:left="360" w:firstLine="422"/>
        <w:rPr>
          <w:b/>
        </w:rPr>
      </w:pPr>
      <w:r>
        <w:rPr>
          <w:rFonts w:hint="eastAsia"/>
          <w:b/>
        </w:rPr>
        <w:t>1、提交证书4份（封面和承诺书需要盖章），其中2份市科技局存档使用（</w:t>
      </w:r>
      <w:r>
        <w:rPr>
          <w:rFonts w:hint="eastAsia"/>
          <w:b/>
          <w:color w:val="FF0000"/>
        </w:rPr>
        <w:t>4份都要返回来盖科技局的章，然后科技局返还2份</w:t>
      </w:r>
      <w:r>
        <w:rPr>
          <w:rFonts w:hint="eastAsia"/>
          <w:b/>
        </w:rPr>
        <w:t>）。需要注意的是，证书模板中包含了验收意见和验收成员名单，需要把验收会上的材料复印，替换进去装订；承诺书（盖公章）在证书最后一页。</w:t>
      </w:r>
    </w:p>
    <w:p>
      <w:pPr>
        <w:pStyle w:val="10"/>
        <w:ind w:left="360" w:firstLine="422"/>
        <w:rPr>
          <w:b/>
        </w:rPr>
      </w:pPr>
      <w:r>
        <w:rPr>
          <w:rFonts w:hint="eastAsia"/>
          <w:b/>
        </w:rPr>
        <w:t>2、验收材料1册，即为参加验收会的验收材料根据专家意见修改后的版本。（存档使用，封面（盖章）、</w:t>
      </w:r>
      <w:r>
        <w:rPr>
          <w:rFonts w:hint="eastAsia"/>
          <w:b/>
          <w:color w:val="FF0000"/>
        </w:rPr>
        <w:t>验收申请表带水印原件（盖章）</w:t>
      </w:r>
      <w:r>
        <w:rPr>
          <w:rFonts w:hint="eastAsia"/>
          <w:b/>
        </w:rPr>
        <w:t>、合同复印件、承诺书（盖章）、决算表（盖章）的原件）。该材料和1中的证书不重合，都需要盖章的承诺书。</w:t>
      </w:r>
    </w:p>
    <w:p>
      <w:pPr>
        <w:pStyle w:val="10"/>
        <w:ind w:left="360" w:firstLine="422"/>
        <w:rPr>
          <w:b/>
        </w:rPr>
      </w:pPr>
      <w:r>
        <w:rPr>
          <w:rFonts w:hint="eastAsia"/>
          <w:b/>
        </w:rPr>
        <w:t xml:space="preserve">3、研究报告摘要（要求简洁精炼5000字左右，电子版发到fgcgz@hznet.com.cn）提交材料经审核后，放发项目验收证书。 </w:t>
      </w:r>
    </w:p>
    <w:p>
      <w:pPr>
        <w:pStyle w:val="10"/>
        <w:ind w:left="360" w:firstLine="422"/>
        <w:rPr>
          <w:b/>
        </w:rPr>
      </w:pPr>
      <w:r>
        <w:rPr>
          <w:rFonts w:hint="eastAsia"/>
          <w:b/>
        </w:rPr>
        <w:t>4、请尽快报掉验收专家的验收费用。</w:t>
      </w:r>
    </w:p>
    <w:p>
      <w:pPr>
        <w:pStyle w:val="10"/>
        <w:ind w:left="360" w:firstLine="422"/>
        <w:rPr>
          <w:b/>
        </w:rPr>
      </w:pPr>
      <w:r>
        <w:rPr>
          <w:rFonts w:hint="eastAsia"/>
          <w:b/>
        </w:rPr>
        <w:t>5、请务必用EMS快递，寄回杭州市解放东路市民中心C座1303室     联系人及电话问当年挂职老师。</w:t>
      </w:r>
    </w:p>
    <w:p>
      <w:pPr>
        <w:pStyle w:val="10"/>
        <w:ind w:left="360" w:firstLine="422"/>
        <w:rPr>
          <w:b/>
        </w:rPr>
      </w:pPr>
    </w:p>
    <w:p>
      <w:pPr>
        <w:pStyle w:val="1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
      <w:pPr>
        <w:pStyle w:val="10"/>
        <w:ind w:left="360" w:firstLine="0" w:firstLineChars="0"/>
        <w:jc w:val="center"/>
        <w:rPr>
          <w:rFonts w:ascii="宋体" w:hAnsi="宋体" w:cs="宋体"/>
          <w:b/>
          <w:kern w:val="0"/>
          <w:sz w:val="28"/>
        </w:rPr>
      </w:pPr>
      <w:r>
        <w:rPr>
          <w:rFonts w:hint="eastAsia" w:ascii="宋体" w:hAnsi="宋体" w:cs="宋体"/>
          <w:b/>
          <w:kern w:val="0"/>
          <w:sz w:val="28"/>
        </w:rPr>
        <w:t>个人注册具体流程</w:t>
      </w:r>
    </w:p>
    <w:p>
      <w:r>
        <w:rPr>
          <w:rFonts w:hint="eastAsia"/>
        </w:rPr>
        <w:t>点击圈红图片</w:t>
      </w:r>
    </w:p>
    <w:p>
      <w:pPr>
        <w:pStyle w:val="10"/>
        <w:ind w:left="360" w:firstLine="0" w:firstLineChars="0"/>
      </w:pPr>
      <w:r>
        <mc:AlternateContent>
          <mc:Choice Requires="wps">
            <w:drawing>
              <wp:anchor distT="0" distB="0" distL="114300" distR="114300" simplePos="0" relativeHeight="251661312" behindDoc="0" locked="0" layoutInCell="1" allowOverlap="1">
                <wp:simplePos x="0" y="0"/>
                <wp:positionH relativeFrom="column">
                  <wp:posOffset>4048125</wp:posOffset>
                </wp:positionH>
                <wp:positionV relativeFrom="paragraph">
                  <wp:posOffset>920115</wp:posOffset>
                </wp:positionV>
                <wp:extent cx="533400" cy="209550"/>
                <wp:effectExtent l="0" t="0" r="19050" b="19050"/>
                <wp:wrapNone/>
                <wp:docPr id="5" name="椭圆 5"/>
                <wp:cNvGraphicFramePr/>
                <a:graphic xmlns:a="http://schemas.openxmlformats.org/drawingml/2006/main">
                  <a:graphicData uri="http://schemas.microsoft.com/office/word/2010/wordprocessingShape">
                    <wps:wsp>
                      <wps:cNvSpPr/>
                      <wps:spPr>
                        <a:xfrm>
                          <a:off x="0" y="0"/>
                          <a:ext cx="5334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8.75pt;margin-top:72.45pt;height:16.5pt;width:42pt;z-index:251661312;v-text-anchor:middle;mso-width-relative:page;mso-height-relative:page;" filled="f" stroked="t" coordsize="21600,21600" o:gfxdata="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vMNyjZAAAACwEAAA8AAAAAAAAAAQAgAAAAIgAAAGRycy9kb3ducmV2LnhtbFBLAQIUABQAAAAI&#10;AIdO4kCF54eIXgIAALYEAAAOAAAAAAAAAAEAIAAAACgBAABkcnMvZTJvRG9jLnhtbFBLBQYAAAAA&#10;BgAGAFkBAAD4BQAAAAA=&#10;">
                <v:fill on="f" focussize="0,0"/>
                <v:stroke weight="2pt" color="#FF0000 [3204]"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4191000</wp:posOffset>
                </wp:positionH>
                <wp:positionV relativeFrom="paragraph">
                  <wp:posOffset>1234440</wp:posOffset>
                </wp:positionV>
                <wp:extent cx="533400" cy="638175"/>
                <wp:effectExtent l="0" t="0" r="19050" b="28575"/>
                <wp:wrapNone/>
                <wp:docPr id="4" name="椭圆 4"/>
                <wp:cNvGraphicFramePr/>
                <a:graphic xmlns:a="http://schemas.openxmlformats.org/drawingml/2006/main">
                  <a:graphicData uri="http://schemas.microsoft.com/office/word/2010/wordprocessingShape">
                    <wps:wsp>
                      <wps:cNvSpPr/>
                      <wps:spPr>
                        <a:xfrm>
                          <a:off x="0" y="0"/>
                          <a:ext cx="533400" cy="638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0pt;margin-top:97.2pt;height:50.25pt;width:42pt;z-index:251660288;v-text-anchor:middle;mso-width-relative:page;mso-height-relative:page;" filled="f" stroked="t" coordsize="21600,21600" o:gfxdata="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zalAbYAAAACwEAAA8AAAAAAAAAAQAgAAAAIgAAAGRycy9kb3ducmV2LnhtbFBLAQIUABQAAAAI&#10;AIdO4kB9LUSiXwIAALYEAAAOAAAAAAAAAAEAIAAAACcBAABkcnMvZTJvRG9jLnhtbFBLBQYAAAAA&#10;BgAGAFkBAAD4BQAAAAA=&#10;">
                <v:fill on="f" focussize="0,0"/>
                <v:stroke weight="2pt" color="#FF0000 [3204]" joinstyle="round"/>
                <v:imagedata o:title=""/>
                <o:lock v:ext="edit" aspectratio="f"/>
              </v:shape>
            </w:pict>
          </mc:Fallback>
        </mc:AlternateContent>
      </w:r>
      <w:r>
        <w:drawing>
          <wp:inline distT="0" distB="0" distL="0" distR="0">
            <wp:extent cx="5274310" cy="275590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756193"/>
                    </a:xfrm>
                    <a:prstGeom prst="rect">
                      <a:avLst/>
                    </a:prstGeom>
                  </pic:spPr>
                </pic:pic>
              </a:graphicData>
            </a:graphic>
          </wp:inline>
        </w:drawing>
      </w:r>
    </w:p>
    <w:p>
      <w:r>
        <w:rPr>
          <w:rFonts w:hint="eastAsia"/>
        </w:rPr>
        <w:t>点击圈红图片</w:t>
      </w:r>
    </w:p>
    <w:p>
      <w:pPr>
        <w:pStyle w:val="10"/>
        <w:ind w:left="360" w:firstLine="0" w:firstLineChars="0"/>
      </w:pPr>
      <w:r>
        <mc:AlternateContent>
          <mc:Choice Requires="wps">
            <w:drawing>
              <wp:anchor distT="0" distB="0" distL="114300" distR="114300" simplePos="0" relativeHeight="251662336" behindDoc="0" locked="0" layoutInCell="1" allowOverlap="1">
                <wp:simplePos x="0" y="0"/>
                <wp:positionH relativeFrom="column">
                  <wp:posOffset>3115945</wp:posOffset>
                </wp:positionH>
                <wp:positionV relativeFrom="paragraph">
                  <wp:posOffset>1416050</wp:posOffset>
                </wp:positionV>
                <wp:extent cx="1076325" cy="209550"/>
                <wp:effectExtent l="0" t="0" r="28575" b="19050"/>
                <wp:wrapNone/>
                <wp:docPr id="7" name="椭圆 7"/>
                <wp:cNvGraphicFramePr/>
                <a:graphic xmlns:a="http://schemas.openxmlformats.org/drawingml/2006/main">
                  <a:graphicData uri="http://schemas.microsoft.com/office/word/2010/wordprocessingShape">
                    <wps:wsp>
                      <wps:cNvSpPr/>
                      <wps:spPr>
                        <a:xfrm>
                          <a:off x="0" y="0"/>
                          <a:ext cx="107632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5.35pt;margin-top:111.5pt;height:16.5pt;width:84.75pt;z-index:251662336;v-text-anchor:middle;mso-width-relative:page;mso-height-relative:page;" filled="f" stroked="t" coordsize="21600,21600" o:gfxdata="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oOF41wAAAAsBAAAPAAAAAAAAAAEAIAAAACIAAABkcnMvZG93bnJldi54bWxQSwECFAAUAAAA&#10;CACHTuJAs59BbmECAAC3BAAADgAAAAAAAAABACAAAAAmAQAAZHJzL2Uyb0RvYy54bWxQSwUGAAAA&#10;AAYABgBZAQAA+QUAAAAA&#10;">
                <v:fill on="f" focussize="0,0"/>
                <v:stroke weight="2pt" color="#FF0000 [3204]" joinstyle="round"/>
                <v:imagedata o:title=""/>
                <o:lock v:ext="edit" aspectratio="f"/>
              </v:shape>
            </w:pict>
          </mc:Fallback>
        </mc:AlternateContent>
      </w:r>
      <w:r>
        <w:drawing>
          <wp:inline distT="0" distB="0" distL="0" distR="0">
            <wp:extent cx="4635500" cy="24149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4643310" cy="2418928"/>
                    </a:xfrm>
                    <a:prstGeom prst="rect">
                      <a:avLst/>
                    </a:prstGeom>
                  </pic:spPr>
                </pic:pic>
              </a:graphicData>
            </a:graphic>
          </wp:inline>
        </w:drawing>
      </w:r>
    </w:p>
    <w:p/>
    <w:p/>
    <w:p/>
    <w:p/>
    <w:p/>
    <w:p/>
    <w:p/>
    <w:p/>
    <w:p/>
    <w:p/>
    <w:p/>
    <w:p/>
    <w:p/>
    <w:p>
      <w:r>
        <w:rPr>
          <w:rFonts w:hint="eastAsia"/>
        </w:rPr>
        <w:t>填写信息完成注册；完成实名认证。</w:t>
      </w:r>
    </w:p>
    <w:p>
      <w:pPr>
        <w:pStyle w:val="10"/>
        <w:ind w:left="360" w:firstLine="0" w:firstLineChars="0"/>
      </w:pPr>
      <w:r>
        <w:drawing>
          <wp:inline distT="0" distB="0" distL="0" distR="0">
            <wp:extent cx="5274310" cy="3978910"/>
            <wp:effectExtent l="0" t="0" r="254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274310" cy="3979540"/>
                    </a:xfrm>
                    <a:prstGeom prst="rect">
                      <a:avLst/>
                    </a:prstGeom>
                  </pic:spPr>
                </pic:pic>
              </a:graphicData>
            </a:graphic>
          </wp:inline>
        </w:drawing>
      </w:r>
    </w:p>
    <w:p>
      <w:pPr>
        <w:pStyle w:val="10"/>
        <w:ind w:left="360" w:firstLine="0" w:firstLineChars="0"/>
      </w:pPr>
      <w:r>
        <w:rPr>
          <w:rFonts w:hint="eastAsia"/>
        </w:rPr>
        <w:t>个人登录，完善个人信息，尤其是</w:t>
      </w:r>
      <w:r>
        <w:rPr>
          <w:rFonts w:hint="eastAsia"/>
          <w:b/>
        </w:rPr>
        <w:t>选择单位，</w:t>
      </w:r>
      <w:r>
        <w:rPr>
          <w:rFonts w:hint="eastAsia"/>
        </w:rPr>
        <w:t>选择后，联系单位法人负责人通过个人审核。</w:t>
      </w:r>
    </w:p>
    <w:p>
      <w:pPr>
        <w:pStyle w:val="10"/>
        <w:ind w:left="360" w:firstLine="0" w:firstLineChars="0"/>
      </w:pPr>
      <w:r>
        <mc:AlternateContent>
          <mc:Choice Requires="wps">
            <w:drawing>
              <wp:anchor distT="0" distB="0" distL="114300" distR="114300" simplePos="0" relativeHeight="251663360" behindDoc="0" locked="0" layoutInCell="1" allowOverlap="1">
                <wp:simplePos x="0" y="0"/>
                <wp:positionH relativeFrom="column">
                  <wp:posOffset>227330</wp:posOffset>
                </wp:positionH>
                <wp:positionV relativeFrom="paragraph">
                  <wp:posOffset>812165</wp:posOffset>
                </wp:positionV>
                <wp:extent cx="1076325" cy="209550"/>
                <wp:effectExtent l="0" t="0" r="28575" b="19050"/>
                <wp:wrapNone/>
                <wp:docPr id="10" name="椭圆 10"/>
                <wp:cNvGraphicFramePr/>
                <a:graphic xmlns:a="http://schemas.openxmlformats.org/drawingml/2006/main">
                  <a:graphicData uri="http://schemas.microsoft.com/office/word/2010/wordprocessingShape">
                    <wps:wsp>
                      <wps:cNvSpPr/>
                      <wps:spPr>
                        <a:xfrm>
                          <a:off x="0" y="0"/>
                          <a:ext cx="107632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9pt;margin-top:63.95pt;height:16.5pt;width:84.75pt;z-index:251663360;v-text-anchor:middle;mso-width-relative:page;mso-height-relative:page;" filled="f" stroked="t" coordsize="21600,21600" o:gfxdata="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E1vytgAAAAKAQAADwAAAAAAAAABACAAAAAiAAAAZHJzL2Rvd25yZXYueG1sUEsBAhQAFAAA&#10;AAgAh07iQCB5LshhAgAAuQQAAA4AAAAAAAAAAQAgAAAAJwEAAGRycy9lMm9Eb2MueG1sUEsFBgAA&#10;AAAGAAYAWQEAAPoFAAAAAA==&#10;">
                <v:fill on="f" focussize="0,0"/>
                <v:stroke weight="2pt" color="#FF0000 [3204]" joinstyle="round"/>
                <v:imagedata o:title=""/>
                <o:lock v:ext="edit" aspectratio="f"/>
              </v:shape>
            </w:pict>
          </mc:Fallback>
        </mc:AlternateContent>
      </w:r>
      <w:r>
        <w:drawing>
          <wp:inline distT="0" distB="0" distL="0" distR="0">
            <wp:extent cx="5274310" cy="1078230"/>
            <wp:effectExtent l="0" t="0" r="254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274310" cy="10786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052D7"/>
    <w:multiLevelType w:val="multilevel"/>
    <w:tmpl w:val="523052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23"/>
    <w:rsid w:val="0003550A"/>
    <w:rsid w:val="00047BBB"/>
    <w:rsid w:val="00104ADA"/>
    <w:rsid w:val="00117023"/>
    <w:rsid w:val="00171153"/>
    <w:rsid w:val="00197D9C"/>
    <w:rsid w:val="001A2465"/>
    <w:rsid w:val="001B3701"/>
    <w:rsid w:val="00213575"/>
    <w:rsid w:val="00215263"/>
    <w:rsid w:val="002823C1"/>
    <w:rsid w:val="002D6C9B"/>
    <w:rsid w:val="003041D9"/>
    <w:rsid w:val="00344ACA"/>
    <w:rsid w:val="003620FC"/>
    <w:rsid w:val="003A7DD0"/>
    <w:rsid w:val="004360C9"/>
    <w:rsid w:val="004444BE"/>
    <w:rsid w:val="004451D0"/>
    <w:rsid w:val="00457E89"/>
    <w:rsid w:val="00473E9A"/>
    <w:rsid w:val="004820F6"/>
    <w:rsid w:val="004C23CA"/>
    <w:rsid w:val="004D226C"/>
    <w:rsid w:val="004F5476"/>
    <w:rsid w:val="00507E54"/>
    <w:rsid w:val="00572047"/>
    <w:rsid w:val="00586F15"/>
    <w:rsid w:val="005C20A1"/>
    <w:rsid w:val="005E3D61"/>
    <w:rsid w:val="005E55D9"/>
    <w:rsid w:val="005E63DF"/>
    <w:rsid w:val="005F54EF"/>
    <w:rsid w:val="006A7769"/>
    <w:rsid w:val="006D2F82"/>
    <w:rsid w:val="006E4163"/>
    <w:rsid w:val="006E7723"/>
    <w:rsid w:val="007626AD"/>
    <w:rsid w:val="007703F7"/>
    <w:rsid w:val="00777C86"/>
    <w:rsid w:val="007A7AFB"/>
    <w:rsid w:val="007B6557"/>
    <w:rsid w:val="007D5CDE"/>
    <w:rsid w:val="007F17F9"/>
    <w:rsid w:val="007F621F"/>
    <w:rsid w:val="007F77DF"/>
    <w:rsid w:val="008045EF"/>
    <w:rsid w:val="00817C44"/>
    <w:rsid w:val="00831FC5"/>
    <w:rsid w:val="00857729"/>
    <w:rsid w:val="008A3EE5"/>
    <w:rsid w:val="008D300D"/>
    <w:rsid w:val="008D7CC5"/>
    <w:rsid w:val="008E11BC"/>
    <w:rsid w:val="009045FB"/>
    <w:rsid w:val="00906CE2"/>
    <w:rsid w:val="00910DEF"/>
    <w:rsid w:val="00943B9B"/>
    <w:rsid w:val="00943E58"/>
    <w:rsid w:val="00963724"/>
    <w:rsid w:val="0096539B"/>
    <w:rsid w:val="009C1AD6"/>
    <w:rsid w:val="009C6CAB"/>
    <w:rsid w:val="009D4D7B"/>
    <w:rsid w:val="009D7FE3"/>
    <w:rsid w:val="009F1F07"/>
    <w:rsid w:val="00A01497"/>
    <w:rsid w:val="00A13B10"/>
    <w:rsid w:val="00A762DC"/>
    <w:rsid w:val="00A8015C"/>
    <w:rsid w:val="00A8271D"/>
    <w:rsid w:val="00AA373C"/>
    <w:rsid w:val="00AB5D05"/>
    <w:rsid w:val="00AC44C1"/>
    <w:rsid w:val="00AD3A7E"/>
    <w:rsid w:val="00AF7977"/>
    <w:rsid w:val="00B26B87"/>
    <w:rsid w:val="00B376FB"/>
    <w:rsid w:val="00B405B0"/>
    <w:rsid w:val="00B509CA"/>
    <w:rsid w:val="00B7642E"/>
    <w:rsid w:val="00BD3A65"/>
    <w:rsid w:val="00BF5D05"/>
    <w:rsid w:val="00C44889"/>
    <w:rsid w:val="00C541F7"/>
    <w:rsid w:val="00CB1488"/>
    <w:rsid w:val="00CE663A"/>
    <w:rsid w:val="00D20B1D"/>
    <w:rsid w:val="00D50202"/>
    <w:rsid w:val="00D55A5B"/>
    <w:rsid w:val="00D94EE4"/>
    <w:rsid w:val="00DB7BAE"/>
    <w:rsid w:val="00DE533A"/>
    <w:rsid w:val="00E560B5"/>
    <w:rsid w:val="00E63023"/>
    <w:rsid w:val="00E70078"/>
    <w:rsid w:val="00E76D93"/>
    <w:rsid w:val="00EA306D"/>
    <w:rsid w:val="00EA34E5"/>
    <w:rsid w:val="00ED44DA"/>
    <w:rsid w:val="00F00511"/>
    <w:rsid w:val="00F02D33"/>
    <w:rsid w:val="00F06A2D"/>
    <w:rsid w:val="00F63734"/>
    <w:rsid w:val="00F71CEA"/>
    <w:rsid w:val="00FB06BB"/>
    <w:rsid w:val="2CAE1D1C"/>
    <w:rsid w:val="4B3F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318</Words>
  <Characters>1819</Characters>
  <Lines>15</Lines>
  <Paragraphs>4</Paragraphs>
  <TotalTime>207</TotalTime>
  <ScaleCrop>false</ScaleCrop>
  <LinksUpToDate>false</LinksUpToDate>
  <CharactersWithSpaces>2133</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2019-12-02T01:53:00Z</dcterms:created>
  <dc:creator>王炉煜</dc:creator>
  <cp:lastModifiedBy>徐怡然</cp:lastModifiedBy>
  <dcterms:modified xsi:type="dcterms:W3CDTF">2022-04-20T02:09:37Z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FA7291B7932647919FD4FA9DC061023A</vt:lpwstr>
  </property>
</Properties>
</file>