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9AF97" w14:textId="77777777" w:rsidR="00A41215" w:rsidRPr="00A41215" w:rsidRDefault="00A41215" w:rsidP="00A41215">
      <w:pPr>
        <w:jc w:val="center"/>
        <w:rPr>
          <w:b/>
          <w:bCs/>
          <w:sz w:val="28"/>
          <w:szCs w:val="32"/>
        </w:rPr>
      </w:pPr>
      <w:r w:rsidRPr="00A41215">
        <w:rPr>
          <w:rFonts w:hint="eastAsia"/>
          <w:b/>
          <w:bCs/>
          <w:sz w:val="28"/>
          <w:szCs w:val="32"/>
        </w:rPr>
        <w:t>软科学申报</w:t>
      </w:r>
      <w:r w:rsidRPr="00A41215">
        <w:rPr>
          <w:rFonts w:hint="eastAsia"/>
          <w:b/>
          <w:bCs/>
          <w:sz w:val="28"/>
          <w:szCs w:val="32"/>
        </w:rPr>
        <w:t>问答（持续更新）</w:t>
      </w:r>
    </w:p>
    <w:p w14:paraId="2AD35446" w14:textId="2851AE09" w:rsidR="00A41215" w:rsidRPr="00A41215" w:rsidRDefault="00A41215" w:rsidP="00A41215">
      <w:pPr>
        <w:ind w:firstLineChars="200" w:firstLine="420"/>
        <w:rPr>
          <w:b/>
          <w:bCs/>
        </w:rPr>
      </w:pPr>
      <w:r w:rsidRPr="00A41215">
        <w:rPr>
          <w:b/>
          <w:bCs/>
        </w:rPr>
        <w:t>1、“申报人已主持各类省级科技计划项目且未结题验收的不予申报“</w:t>
      </w:r>
      <w:r w:rsidRPr="00A41215">
        <w:rPr>
          <w:rFonts w:hint="eastAsia"/>
          <w:b/>
          <w:bCs/>
        </w:rPr>
        <w:t>中的“省级科技项目”：</w:t>
      </w:r>
      <w:r w:rsidRPr="00A41215">
        <w:rPr>
          <w:b/>
          <w:bCs/>
        </w:rPr>
        <w:cr/>
      </w:r>
      <w:r>
        <w:rPr>
          <w:b/>
          <w:bCs/>
        </w:rPr>
        <w:t xml:space="preserve">    </w:t>
      </w:r>
      <w:r w:rsidRPr="00A41215">
        <w:t>指省科技厅下的所有项目，包括但不限于省重点研发计划、省基础公益研究计划项目等。其中，2021年12月提交结题的省基金、省公益技术应用第一、二批验收结果已出，通过验收的老师符合本次申报条件。</w:t>
      </w:r>
      <w:r w:rsidRPr="00A41215">
        <w:cr/>
      </w:r>
      <w:r w:rsidRPr="00A41215">
        <w:cr/>
      </w:r>
      <w:r w:rsidRPr="00A41215">
        <w:rPr>
          <w:b/>
          <w:bCs/>
        </w:rPr>
        <w:t>2、研究期限。</w:t>
      </w:r>
    </w:p>
    <w:p w14:paraId="07A3CD26" w14:textId="77777777" w:rsidR="00B30D3A" w:rsidRDefault="00A41215" w:rsidP="00A41215">
      <w:pPr>
        <w:adjustRightInd w:val="0"/>
        <w:ind w:firstLineChars="202" w:firstLine="424"/>
      </w:pPr>
      <w:r w:rsidRPr="00A41215">
        <w:t>本年度项目研究期限有变，重点项目和一般项目的研究期限均为1年，</w:t>
      </w:r>
      <w:r>
        <w:rPr>
          <w:rFonts w:hint="eastAsia"/>
        </w:rPr>
        <w:t>2</w:t>
      </w:r>
      <w:r>
        <w:t>023</w:t>
      </w:r>
      <w:r>
        <w:rPr>
          <w:rFonts w:hint="eastAsia"/>
        </w:rPr>
        <w:t>年1月—1</w:t>
      </w:r>
      <w:r>
        <w:t>2</w:t>
      </w:r>
      <w:r>
        <w:rPr>
          <w:rFonts w:hint="eastAsia"/>
        </w:rPr>
        <w:t>月，</w:t>
      </w:r>
      <w:r w:rsidRPr="00A41215">
        <w:t>请</w:t>
      </w:r>
      <w:r>
        <w:rPr>
          <w:rFonts w:hint="eastAsia"/>
        </w:rPr>
        <w:t>予以</w:t>
      </w:r>
      <w:r w:rsidRPr="00A41215">
        <w:t>关注。</w:t>
      </w:r>
      <w:r w:rsidRPr="00A41215">
        <w:cr/>
      </w:r>
      <w:r w:rsidRPr="00A41215">
        <w:cr/>
      </w:r>
      <w:r w:rsidRPr="00A41215">
        <w:rPr>
          <w:b/>
          <w:bCs/>
        </w:rPr>
        <w:t>3、系统录入</w:t>
      </w:r>
      <w:r w:rsidRPr="00A41215">
        <w:rPr>
          <w:b/>
          <w:bCs/>
        </w:rPr>
        <w:cr/>
      </w:r>
      <w:r>
        <w:rPr>
          <w:b/>
          <w:bCs/>
        </w:rPr>
        <w:t xml:space="preserve">    </w:t>
      </w:r>
      <w:r w:rsidRPr="00A41215">
        <w:t>系统目前仍未开放，于5月20日起可录入。归口管理部门请选择“浙</w:t>
      </w:r>
      <w:r w:rsidRPr="00A41215">
        <w:rPr>
          <w:rFonts w:hint="eastAsia"/>
        </w:rPr>
        <w:t>江工商大学”，非“省教育厅”，以免后续审核路径错误。</w:t>
      </w:r>
      <w:r w:rsidRPr="00A41215">
        <w:cr/>
      </w:r>
      <w:r w:rsidRPr="00A41215">
        <w:cr/>
      </w:r>
      <w:r w:rsidRPr="00A41215">
        <w:rPr>
          <w:b/>
          <w:bCs/>
        </w:rPr>
        <w:t>4.附件材料</w:t>
      </w:r>
      <w:r w:rsidRPr="00A41215">
        <w:rPr>
          <w:b/>
          <w:bCs/>
        </w:rPr>
        <w:cr/>
      </w:r>
      <w:r>
        <w:rPr>
          <w:b/>
          <w:bCs/>
        </w:rPr>
        <w:t xml:space="preserve">    </w:t>
      </w:r>
      <w:r w:rsidRPr="00A41215">
        <w:t>系统中不需要提交申请表（填写后会自动生成）、可行性报告（本年度</w:t>
      </w:r>
      <w:r w:rsidR="00B30D3A">
        <w:rPr>
          <w:rFonts w:hint="eastAsia"/>
        </w:rPr>
        <w:t>取消此附件</w:t>
      </w:r>
      <w:r w:rsidRPr="00A41215">
        <w:t>）等附件，但需提交诚信承诺书。</w:t>
      </w:r>
    </w:p>
    <w:p w14:paraId="5E5EA3E3" w14:textId="5546397F" w:rsidR="00F2164D" w:rsidRDefault="00B30D3A" w:rsidP="00A41215">
      <w:pPr>
        <w:adjustRightInd w:val="0"/>
        <w:ind w:firstLineChars="202" w:firstLine="424"/>
      </w:pPr>
      <w:r>
        <w:rPr>
          <w:rFonts w:hint="eastAsia"/>
        </w:rPr>
        <w:t>诚信</w:t>
      </w:r>
      <w:r w:rsidR="00A41215" w:rsidRPr="00A41215">
        <w:t>承诺书的成员签字</w:t>
      </w:r>
      <w:r w:rsidR="0095343A">
        <w:rPr>
          <w:rFonts w:hint="eastAsia"/>
        </w:rPr>
        <w:t>部分</w:t>
      </w:r>
      <w:r w:rsidR="00A41215" w:rsidRPr="00A41215">
        <w:t>，须全部成员签字（非主要成员）。</w:t>
      </w:r>
    </w:p>
    <w:sectPr w:rsidR="00F216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05983" w14:textId="77777777" w:rsidR="00182FD0" w:rsidRDefault="00182FD0" w:rsidP="00A41215">
      <w:r>
        <w:separator/>
      </w:r>
    </w:p>
  </w:endnote>
  <w:endnote w:type="continuationSeparator" w:id="0">
    <w:p w14:paraId="10B94561" w14:textId="77777777" w:rsidR="00182FD0" w:rsidRDefault="00182FD0" w:rsidP="00A41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B3C55" w14:textId="77777777" w:rsidR="00182FD0" w:rsidRDefault="00182FD0" w:rsidP="00A41215">
      <w:r>
        <w:separator/>
      </w:r>
    </w:p>
  </w:footnote>
  <w:footnote w:type="continuationSeparator" w:id="0">
    <w:p w14:paraId="6E93504E" w14:textId="77777777" w:rsidR="00182FD0" w:rsidRDefault="00182FD0" w:rsidP="00A412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824"/>
    <w:rsid w:val="00182FD0"/>
    <w:rsid w:val="0095343A"/>
    <w:rsid w:val="00A41215"/>
    <w:rsid w:val="00B30D3A"/>
    <w:rsid w:val="00C10824"/>
    <w:rsid w:val="00F2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7804D1"/>
  <w15:chartTrackingRefBased/>
  <w15:docId w15:val="{E213C6FF-E326-45FC-8A7C-937BCB70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12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121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12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12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2022-05-19T01:52:00Z</dcterms:created>
  <dcterms:modified xsi:type="dcterms:W3CDTF">2022-05-19T02:03:00Z</dcterms:modified>
</cp:coreProperties>
</file>